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10B" w:rsidRDefault="001A710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F54FC1" wp14:editId="6501682B">
                <wp:simplePos x="0" y="0"/>
                <wp:positionH relativeFrom="column">
                  <wp:posOffset>590550</wp:posOffset>
                </wp:positionH>
                <wp:positionV relativeFrom="paragraph">
                  <wp:posOffset>-28575</wp:posOffset>
                </wp:positionV>
                <wp:extent cx="1828800" cy="1828800"/>
                <wp:effectExtent l="0" t="0" r="0" b="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A710B" w:rsidRPr="001A710B" w:rsidRDefault="001A710B" w:rsidP="001A710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79646" w:themeColor="accent6"/>
                                <w:sz w:val="60"/>
                                <w:szCs w:val="60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1A710B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79646" w:themeColor="accent6"/>
                                <w:sz w:val="60"/>
                                <w:szCs w:val="60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  <w:t>Enseña a tu niño a vestirse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46.5pt;margin-top:-2.2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" filled="f" stroked="f">
                <v:fill o:detectmouseclick="t"/>
                <v:textbox style="mso-fit-shape-to-text:t">
                  <w:txbxContent>
                    <w:p w:rsidR="001A710B" w:rsidRPr="001A710B" w:rsidRDefault="001A710B" w:rsidP="001A710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F79646" w:themeColor="accent6"/>
                          <w:sz w:val="60"/>
                          <w:szCs w:val="60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</w:pPr>
                      <w:r w:rsidRPr="001A710B">
                        <w:rPr>
                          <w:rFonts w:ascii="Times New Roman" w:hAnsi="Times New Roman" w:cs="Times New Roman"/>
                          <w:b/>
                          <w:i/>
                          <w:color w:val="F79646" w:themeColor="accent6"/>
                          <w:sz w:val="60"/>
                          <w:szCs w:val="60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  <w:t>Enseña a tu niño a vestirse</w:t>
                      </w:r>
                    </w:p>
                  </w:txbxContent>
                </v:textbox>
              </v:shape>
            </w:pict>
          </mc:Fallback>
        </mc:AlternateContent>
      </w:r>
    </w:p>
    <w:p w:rsidR="001A710B" w:rsidRPr="001A710B" w:rsidRDefault="001A710B" w:rsidP="001A710B"/>
    <w:p w:rsidR="001A710B" w:rsidRDefault="001A710B" w:rsidP="001A710B"/>
    <w:p w:rsidR="001A710B" w:rsidRPr="001A710B" w:rsidRDefault="001A710B" w:rsidP="001A710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710B">
        <w:rPr>
          <w:rFonts w:ascii="Times New Roman" w:hAnsi="Times New Roman" w:cs="Times New Roman"/>
          <w:sz w:val="24"/>
          <w:szCs w:val="24"/>
        </w:rPr>
        <w:t>Los niños aprenden antes a quitarse los zapatos, los calcetines y los pantalones que a ponérselos.</w:t>
      </w:r>
    </w:p>
    <w:p w:rsidR="001A710B" w:rsidRPr="001A710B" w:rsidRDefault="001A710B" w:rsidP="001A710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710B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26C1AD55" wp14:editId="6F23545E">
            <wp:simplePos x="0" y="0"/>
            <wp:positionH relativeFrom="column">
              <wp:posOffset>2691765</wp:posOffset>
            </wp:positionH>
            <wp:positionV relativeFrom="paragraph">
              <wp:posOffset>326390</wp:posOffset>
            </wp:positionV>
            <wp:extent cx="2724150" cy="3238500"/>
            <wp:effectExtent l="0" t="0" r="0" b="0"/>
            <wp:wrapSquare wrapText="bothSides"/>
            <wp:docPr id="2" name="Imagen 2" descr="http://www.crecerfeliz.es/var/ezflow_site/storage/images/ninos/desarrollo-y-aprendizaje/trucos-para-aprender-a-vestirse-solo/1846504-1-esl-ES/Trucos-para-aprender-a-vestirse-solo_articulo_landsca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recerfeliz.es/var/ezflow_site/storage/images/ninos/desarrollo-y-aprendizaje/trucos-para-aprender-a-vestirse-solo/1846504-1-esl-ES/Trucos-para-aprender-a-vestirse-solo_articulo_landscap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710B">
        <w:rPr>
          <w:rFonts w:ascii="Times New Roman" w:hAnsi="Times New Roman" w:cs="Times New Roman"/>
          <w:sz w:val="24"/>
          <w:szCs w:val="24"/>
        </w:rPr>
        <w:t>Es lógico, puesto que en la organización de su esquema psicomotor, desnudarse es más sencillo que vestirse, del mismo modo que destruir, desordenar y vaciar les resulta menos complicado que construir, ordenar y llenar.</w:t>
      </w:r>
    </w:p>
    <w:p w:rsidR="001A710B" w:rsidRPr="001A710B" w:rsidRDefault="001A710B" w:rsidP="001A710B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A710B">
        <w:rPr>
          <w:rFonts w:ascii="Times New Roman" w:hAnsi="Times New Roman" w:cs="Times New Roman"/>
          <w:sz w:val="24"/>
          <w:szCs w:val="24"/>
        </w:rPr>
        <w:t xml:space="preserve">También es natural que aprendan a quitarse y a ponerse antes las prendas que van de cintura para abajo, que las que van de cintura para arriba: primero, porque las ven </w:t>
      </w:r>
      <w:proofErr w:type="gramStart"/>
      <w:r w:rsidRPr="001A710B">
        <w:rPr>
          <w:rFonts w:ascii="Times New Roman" w:hAnsi="Times New Roman" w:cs="Times New Roman"/>
          <w:sz w:val="24"/>
          <w:szCs w:val="24"/>
        </w:rPr>
        <w:t>mejor</w:t>
      </w:r>
      <w:proofErr w:type="gramEnd"/>
      <w:r w:rsidRPr="001A710B">
        <w:rPr>
          <w:rFonts w:ascii="Times New Roman" w:hAnsi="Times New Roman" w:cs="Times New Roman"/>
          <w:sz w:val="24"/>
          <w:szCs w:val="24"/>
        </w:rPr>
        <w:t>, y segundo, porque llegan a ellas con las manos sin demasiadas dificultades.</w:t>
      </w:r>
    </w:p>
    <w:p w:rsidR="001A710B" w:rsidRPr="001A710B" w:rsidRDefault="001A710B" w:rsidP="001A710B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710B">
        <w:rPr>
          <w:rFonts w:ascii="Times New Roman" w:hAnsi="Times New Roman" w:cs="Times New Roman"/>
          <w:b/>
          <w:sz w:val="24"/>
          <w:szCs w:val="24"/>
        </w:rPr>
        <w:t>MUCHA PACIENCIA Y TRANQUILIDAD</w:t>
      </w:r>
    </w:p>
    <w:p w:rsidR="001A710B" w:rsidRPr="001A710B" w:rsidRDefault="001A710B" w:rsidP="001A710B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A710B">
        <w:rPr>
          <w:rFonts w:ascii="Times New Roman" w:hAnsi="Times New Roman" w:cs="Times New Roman"/>
          <w:sz w:val="24"/>
          <w:szCs w:val="24"/>
        </w:rPr>
        <w:t>No te desesperes cuando tu hijo se desvista por un lado mientras tú le vistes por otro, porque es su modo de practicar cómo y dónde debe colocarse cada prenda. Ni le regañes cuando después de desnudarse, insista en volver a ponerse la ropa, por supuesto, él solito y a su ritmo. Ten mucha paciencia y aprovecha las ganas de aprender y de hacerlo todo por sí mismo propias de los dos años para enseñarle a vestirse, porque no van a durarle eternamente.</w:t>
      </w:r>
    </w:p>
    <w:p w:rsidR="001A710B" w:rsidRPr="001A710B" w:rsidRDefault="001A710B" w:rsidP="001A710B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A710B">
        <w:rPr>
          <w:rFonts w:ascii="Times New Roman" w:hAnsi="Times New Roman" w:cs="Times New Roman"/>
          <w:sz w:val="24"/>
          <w:szCs w:val="24"/>
        </w:rPr>
        <w:t>Si, por el contrario, tu pequeño aún no intenta soltarse en esta habilidad, no te impacientes, porque hasta los cinco años está dentro de la franja de edad normal para aprender a hacerlo bien.</w:t>
      </w:r>
    </w:p>
    <w:p w:rsidR="001A710B" w:rsidRPr="001A710B" w:rsidRDefault="001A710B" w:rsidP="001A710B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A710B">
        <w:rPr>
          <w:rFonts w:ascii="Times New Roman" w:hAnsi="Times New Roman" w:cs="Times New Roman"/>
          <w:sz w:val="24"/>
          <w:szCs w:val="24"/>
        </w:rPr>
        <w:lastRenderedPageBreak/>
        <w:t>Aun así, a partir de ahora dedica más tiempo a la tarea de vestirle, pídele que te acerque alguna prenda cuando te vistas tú, anímale a disfrazarse... Así despertarás su interés por la ropa y por intentar ponérsela él solo.</w:t>
      </w:r>
    </w:p>
    <w:p w:rsidR="001A710B" w:rsidRPr="001A710B" w:rsidRDefault="001A710B" w:rsidP="001A710B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710B">
        <w:rPr>
          <w:rFonts w:ascii="Times New Roman" w:hAnsi="Times New Roman" w:cs="Times New Roman"/>
          <w:b/>
          <w:sz w:val="24"/>
          <w:szCs w:val="24"/>
        </w:rPr>
        <w:t>LAS DOS CLAVES: IMITAR Y ENSAYAR</w:t>
      </w:r>
    </w:p>
    <w:p w:rsidR="001A710B" w:rsidRPr="001A710B" w:rsidRDefault="001A710B" w:rsidP="001A710B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A710B">
        <w:rPr>
          <w:rFonts w:ascii="Times New Roman" w:hAnsi="Times New Roman" w:cs="Times New Roman"/>
          <w:sz w:val="24"/>
          <w:szCs w:val="24"/>
        </w:rPr>
        <w:t>Las primeras veces que tu hijo intente vestirse por sus propios medios, se encontrará con algunas trabas:</w:t>
      </w:r>
    </w:p>
    <w:p w:rsidR="001A710B" w:rsidRPr="001A710B" w:rsidRDefault="001A710B" w:rsidP="001A710B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A710B">
        <w:rPr>
          <w:rFonts w:ascii="Times New Roman" w:hAnsi="Times New Roman" w:cs="Times New Roman"/>
          <w:sz w:val="24"/>
          <w:szCs w:val="24"/>
        </w:rPr>
        <w:t>Su torpeza y su falta de experiencia, que le impedirán hacerlo bien.</w:t>
      </w:r>
    </w:p>
    <w:p w:rsidR="001A710B" w:rsidRPr="001A710B" w:rsidRDefault="001A710B" w:rsidP="001A710B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10B">
        <w:rPr>
          <w:rFonts w:ascii="Times New Roman" w:hAnsi="Times New Roman" w:cs="Times New Roman"/>
          <w:sz w:val="24"/>
          <w:szCs w:val="24"/>
        </w:rPr>
        <w:t>Su cabezonería, que le llevará a rechazar cualquier tipo de ayuda.</w:t>
      </w:r>
    </w:p>
    <w:p w:rsidR="001A710B" w:rsidRPr="001A710B" w:rsidRDefault="001A710B" w:rsidP="001A710B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10B">
        <w:rPr>
          <w:rFonts w:ascii="Times New Roman" w:hAnsi="Times New Roman" w:cs="Times New Roman"/>
          <w:sz w:val="24"/>
          <w:szCs w:val="24"/>
        </w:rPr>
        <w:t>Su impaciencia, que le pondrá nervioso, complicándole más las cosas.</w:t>
      </w:r>
    </w:p>
    <w:p w:rsidR="001A710B" w:rsidRPr="001A710B" w:rsidRDefault="001A710B" w:rsidP="001A710B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A710B">
        <w:rPr>
          <w:rFonts w:ascii="Times New Roman" w:hAnsi="Times New Roman" w:cs="Times New Roman"/>
          <w:sz w:val="24"/>
          <w:szCs w:val="24"/>
        </w:rPr>
        <w:t>Por eso, la mejor opción para no vetar su iniciativa consiste en convertir su nuevo aprendizaje en un juego: vístete tú primero, contándole cómo lo haces, y acto seguido anímale a imitarte paso por paso. Para que no se confunda, ve dándole las prendas en el mismo orden en que tendrá que ponérselas.</w:t>
      </w:r>
    </w:p>
    <w:p w:rsidR="000352F5" w:rsidRPr="001A710B" w:rsidRDefault="001A710B" w:rsidP="001A710B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A710B">
        <w:rPr>
          <w:rFonts w:ascii="Times New Roman" w:hAnsi="Times New Roman" w:cs="Times New Roman"/>
          <w:sz w:val="24"/>
          <w:szCs w:val="24"/>
        </w:rPr>
        <w:t>Evidentemente, si tenéis prisa, no te quedará más remedio que empezar a vestirle con mucha antelación o explicarle que hoy le vestirás tú, pero que en cuanto dispongáis de más tiempo (los fines de semana, por ejemplo) le dejarás hacerlo a él solito.</w:t>
      </w:r>
    </w:p>
    <w:sectPr w:rsidR="000352F5" w:rsidRPr="001A71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040DB"/>
    <w:multiLevelType w:val="hybridMultilevel"/>
    <w:tmpl w:val="9C58781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8D4506"/>
    <w:multiLevelType w:val="hybridMultilevel"/>
    <w:tmpl w:val="91DAD4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10B"/>
    <w:rsid w:val="001A710B"/>
    <w:rsid w:val="00303AA7"/>
    <w:rsid w:val="00C0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A710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A7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71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A710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A7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71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A5755-65D8-4C85-9E32-0A0AC074C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364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Agencia el colorado</dc:creator>
  <cp:lastModifiedBy>Agencia el colorado</cp:lastModifiedBy>
  <cp:revision>1</cp:revision>
  <dcterms:created xsi:type="dcterms:W3CDTF">2014-08-01T20:54:00Z</dcterms:created>
  <dcterms:modified xsi:type="dcterms:W3CDTF">2014-08-01T20:58:00Z</dcterms:modified>
</cp:coreProperties>
</file>